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32C" w:rsidRDefault="008A332C" w:rsidP="008A332C">
      <w:pPr>
        <w:spacing w:after="206" w:line="259" w:lineRule="auto"/>
        <w:ind w:left="0" w:firstLine="0"/>
        <w:jc w:val="left"/>
      </w:pPr>
      <w:r>
        <w:rPr>
          <w:sz w:val="24"/>
        </w:rPr>
        <w:t>CARTA INTESTATA</w:t>
      </w:r>
    </w:p>
    <w:p w:rsidR="008A332C" w:rsidRDefault="008A332C" w:rsidP="008A332C">
      <w:pPr>
        <w:spacing w:after="0" w:line="259" w:lineRule="auto"/>
        <w:ind w:left="2280" w:firstLine="0"/>
        <w:jc w:val="left"/>
      </w:pPr>
      <w:r>
        <w:rPr>
          <w:sz w:val="24"/>
        </w:rPr>
        <w:t xml:space="preserve">  </w:t>
      </w:r>
    </w:p>
    <w:p w:rsidR="008A332C" w:rsidRDefault="008A332C" w:rsidP="008A332C">
      <w:pPr>
        <w:spacing w:after="94" w:line="259" w:lineRule="auto"/>
        <w:ind w:left="0" w:right="70" w:firstLine="0"/>
        <w:jc w:val="right"/>
      </w:pPr>
      <w:r>
        <w:t xml:space="preserve">ALLEGATO  2 </w:t>
      </w:r>
    </w:p>
    <w:p w:rsidR="008A332C" w:rsidRDefault="008A332C" w:rsidP="008A332C">
      <w:pPr>
        <w:spacing w:after="0" w:line="252" w:lineRule="auto"/>
        <w:ind w:left="2280" w:firstLine="0"/>
      </w:pPr>
      <w:r>
        <w:t xml:space="preserve">N.B. va redatta e firmata dal legale rappresentante di ciascun proponente (ad esclusione dei soggetti pubblici) facente parte dell’A.T.I./A.T.S. </w:t>
      </w:r>
    </w:p>
    <w:p w:rsidR="007F5431" w:rsidRPr="008A332C" w:rsidRDefault="007F5431">
      <w:pPr>
        <w:spacing w:after="211" w:line="259" w:lineRule="auto"/>
        <w:ind w:left="0" w:firstLine="0"/>
        <w:jc w:val="left"/>
        <w:rPr>
          <w:rFonts w:ascii="Arial" w:hAnsi="Arial" w:cs="Arial"/>
          <w:szCs w:val="20"/>
        </w:rPr>
      </w:pPr>
    </w:p>
    <w:p w:rsidR="007F5431" w:rsidRPr="008A332C" w:rsidRDefault="008A332C" w:rsidP="008A332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1" w:line="252" w:lineRule="auto"/>
        <w:ind w:left="2979" w:right="1203" w:hanging="2270"/>
        <w:jc w:val="left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>DICHIARAZIONE</w:t>
      </w:r>
      <w:r>
        <w:rPr>
          <w:rFonts w:ascii="Arial" w:hAnsi="Arial" w:cs="Arial"/>
          <w:szCs w:val="20"/>
        </w:rPr>
        <w:t xml:space="preserve"> SOSTITUTIVA DI CERTIFICAZIONI </w:t>
      </w:r>
      <w:r w:rsidRPr="008A332C">
        <w:rPr>
          <w:rFonts w:ascii="Arial" w:hAnsi="Arial" w:cs="Arial"/>
          <w:szCs w:val="20"/>
        </w:rPr>
        <w:t xml:space="preserve">(D.P.R. 445 del 28 dicembre 2000) </w:t>
      </w:r>
    </w:p>
    <w:p w:rsidR="007F5431" w:rsidRPr="008A332C" w:rsidRDefault="008A332C">
      <w:pPr>
        <w:spacing w:after="0" w:line="259" w:lineRule="auto"/>
        <w:ind w:left="0" w:right="55" w:firstLine="0"/>
        <w:jc w:val="center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 </w:t>
      </w:r>
    </w:p>
    <w:p w:rsidR="007F5431" w:rsidRPr="008A332C" w:rsidRDefault="008A332C">
      <w:pPr>
        <w:spacing w:after="0" w:line="259" w:lineRule="auto"/>
        <w:ind w:left="0" w:right="2" w:firstLine="0"/>
        <w:jc w:val="center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 </w:t>
      </w:r>
    </w:p>
    <w:p w:rsidR="008A332C" w:rsidRDefault="008A332C" w:rsidP="008A332C">
      <w:pPr>
        <w:pStyle w:val="Titolo1"/>
        <w:spacing w:after="360"/>
        <w:ind w:left="119" w:right="0" w:hanging="11"/>
        <w:jc w:val="both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AVVISO PUBBLICO PER L’INDIVIDUAZIONE DI PARTNER TECNICI DI PROGETTO E DI IDEE PROGETTUALI PER BANDO REGIONALE “LA LOMBARDIA </w:t>
      </w:r>
      <w:proofErr w:type="gramStart"/>
      <w:r w:rsidRPr="008A332C">
        <w:rPr>
          <w:rFonts w:ascii="Arial" w:hAnsi="Arial" w:cs="Arial"/>
          <w:szCs w:val="20"/>
        </w:rPr>
        <w:t>E’</w:t>
      </w:r>
      <w:proofErr w:type="gramEnd"/>
      <w:r w:rsidRPr="008A332C">
        <w:rPr>
          <w:rFonts w:ascii="Arial" w:hAnsi="Arial" w:cs="Arial"/>
          <w:szCs w:val="20"/>
        </w:rPr>
        <w:t xml:space="preserve"> DEI GIOVANI 2021” - D.G.R. XI/4646 DEL 03/05/2021 – AMBITO DISTRETTUALE DELLA LOMELLINA</w:t>
      </w:r>
    </w:p>
    <w:p w:rsidR="007F5431" w:rsidRPr="008A332C" w:rsidRDefault="008A332C" w:rsidP="008A332C">
      <w:pPr>
        <w:pStyle w:val="Titolo1"/>
        <w:ind w:left="119" w:right="0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>DICHIARAZIONI</w:t>
      </w:r>
    </w:p>
    <w:p w:rsidR="007F5431" w:rsidRPr="008A332C" w:rsidRDefault="008A332C">
      <w:pPr>
        <w:spacing w:after="224" w:line="259" w:lineRule="auto"/>
        <w:ind w:left="0" w:firstLine="0"/>
        <w:jc w:val="left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 </w:t>
      </w:r>
    </w:p>
    <w:p w:rsidR="007F5431" w:rsidRPr="008A332C" w:rsidRDefault="008A332C">
      <w:pPr>
        <w:ind w:left="55" w:right="107"/>
        <w:rPr>
          <w:rFonts w:ascii="Arial" w:hAnsi="Arial" w:cs="Arial"/>
          <w:szCs w:val="20"/>
        </w:rPr>
      </w:pPr>
      <w:r w:rsidRPr="008A332C">
        <w:rPr>
          <w:rFonts w:ascii="Arial" w:hAnsi="Arial" w:cs="Arial"/>
          <w:noProof/>
          <w:szCs w:val="20"/>
        </w:rPr>
        <w:drawing>
          <wp:inline distT="0" distB="0" distL="0" distR="0">
            <wp:extent cx="6114289" cy="2648712"/>
            <wp:effectExtent l="0" t="0" r="0" b="0"/>
            <wp:docPr id="21797" name="Picture 217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97" name="Picture 2179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4289" cy="2648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332C">
        <w:rPr>
          <w:rFonts w:ascii="Arial" w:hAnsi="Arial" w:cs="Arial"/>
          <w:szCs w:val="20"/>
        </w:rPr>
        <w:t xml:space="preserve">il </w:t>
      </w:r>
      <w:r w:rsidRPr="008A332C">
        <w:rPr>
          <w:rFonts w:ascii="Arial" w:hAnsi="Arial" w:cs="Arial"/>
          <w:szCs w:val="20"/>
        </w:rPr>
        <w:t xml:space="preserve"> </w:t>
      </w:r>
    </w:p>
    <w:p w:rsidR="007F5431" w:rsidRPr="008A332C" w:rsidRDefault="008A332C">
      <w:pPr>
        <w:spacing w:after="116" w:line="259" w:lineRule="auto"/>
        <w:ind w:left="0" w:firstLine="0"/>
        <w:jc w:val="left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 </w:t>
      </w:r>
    </w:p>
    <w:p w:rsidR="007F5431" w:rsidRPr="008A332C" w:rsidRDefault="008A332C">
      <w:pPr>
        <w:spacing w:line="379" w:lineRule="auto"/>
        <w:ind w:left="55" w:right="107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in possesso dei poteri necessari alla sottoscrizione degli atti del presente Avviso, e consapevole delle sanzioni penali, in caso di dichiarazioni mendaci e di formazione di atti falsi, richiamate dall’art. 76 D.P.R. 445 del 28/12/2000 </w:t>
      </w:r>
    </w:p>
    <w:p w:rsidR="007F5431" w:rsidRPr="008A332C" w:rsidRDefault="008A332C">
      <w:pPr>
        <w:spacing w:after="0" w:line="259" w:lineRule="auto"/>
        <w:ind w:left="0" w:firstLine="0"/>
        <w:jc w:val="left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 </w:t>
      </w:r>
    </w:p>
    <w:p w:rsidR="007F5431" w:rsidRPr="008A332C" w:rsidRDefault="008A332C">
      <w:pPr>
        <w:spacing w:after="0" w:line="259" w:lineRule="auto"/>
        <w:ind w:left="0" w:firstLine="0"/>
        <w:jc w:val="left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 </w:t>
      </w:r>
    </w:p>
    <w:p w:rsidR="007F5431" w:rsidRPr="008A332C" w:rsidRDefault="008A332C">
      <w:pPr>
        <w:pStyle w:val="Titolo1"/>
        <w:spacing w:after="113"/>
        <w:ind w:left="119" w:right="179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DICHIARA </w:t>
      </w:r>
    </w:p>
    <w:p w:rsidR="007F5431" w:rsidRPr="008A332C" w:rsidRDefault="008A332C">
      <w:pPr>
        <w:numPr>
          <w:ilvl w:val="0"/>
          <w:numId w:val="1"/>
        </w:numPr>
        <w:spacing w:after="237"/>
        <w:ind w:right="107" w:hanging="360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>che n</w:t>
      </w:r>
      <w:r w:rsidRPr="008A332C">
        <w:rPr>
          <w:rFonts w:ascii="Arial" w:hAnsi="Arial" w:cs="Arial"/>
          <w:szCs w:val="20"/>
        </w:rPr>
        <w:t xml:space="preserve">ei propri confronti NON sussistono cause di decadenza, di sospensione o di divieto previste dall’art. 67 del D. </w:t>
      </w:r>
      <w:proofErr w:type="spellStart"/>
      <w:r w:rsidRPr="008A332C">
        <w:rPr>
          <w:rFonts w:ascii="Arial" w:hAnsi="Arial" w:cs="Arial"/>
          <w:szCs w:val="20"/>
        </w:rPr>
        <w:t>Lgs</w:t>
      </w:r>
      <w:proofErr w:type="spellEnd"/>
      <w:r w:rsidRPr="008A332C">
        <w:rPr>
          <w:rFonts w:ascii="Arial" w:hAnsi="Arial" w:cs="Arial"/>
          <w:szCs w:val="20"/>
        </w:rPr>
        <w:t xml:space="preserve">. n. 159/2011 o di un tentativo di infiltrazione mafiosa di cui all’art. 84 comma 4 del medesimo Decreto; </w:t>
      </w:r>
    </w:p>
    <w:p w:rsidR="007F5431" w:rsidRPr="008A332C" w:rsidRDefault="008A332C" w:rsidP="008A332C">
      <w:pPr>
        <w:numPr>
          <w:ilvl w:val="0"/>
          <w:numId w:val="1"/>
        </w:numPr>
        <w:spacing w:after="120" w:line="257" w:lineRule="auto"/>
        <w:ind w:left="714" w:right="108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di non trovarsi:</w:t>
      </w:r>
    </w:p>
    <w:p w:rsidR="007F5431" w:rsidRPr="008A332C" w:rsidRDefault="008A332C" w:rsidP="008A332C">
      <w:pPr>
        <w:pStyle w:val="Paragrafoelenco"/>
        <w:numPr>
          <w:ilvl w:val="1"/>
          <w:numId w:val="4"/>
        </w:numPr>
        <w:spacing w:afterLines="60" w:after="144" w:line="240" w:lineRule="auto"/>
        <w:ind w:left="1434" w:right="108" w:hanging="357"/>
        <w:contextualSpacing w:val="0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in alcuno dei </w:t>
      </w:r>
      <w:r w:rsidRPr="008A332C">
        <w:rPr>
          <w:rFonts w:ascii="Arial" w:hAnsi="Arial" w:cs="Arial"/>
          <w:szCs w:val="20"/>
        </w:rPr>
        <w:t xml:space="preserve">motivi di esclusione indicati all’art. 80 del </w:t>
      </w:r>
      <w:proofErr w:type="spellStart"/>
      <w:proofErr w:type="gramStart"/>
      <w:r w:rsidRPr="008A332C">
        <w:rPr>
          <w:rFonts w:ascii="Arial" w:hAnsi="Arial" w:cs="Arial"/>
          <w:szCs w:val="20"/>
        </w:rPr>
        <w:t>D.Lgs</w:t>
      </w:r>
      <w:proofErr w:type="gramEnd"/>
      <w:r w:rsidRPr="008A332C">
        <w:rPr>
          <w:rFonts w:ascii="Arial" w:hAnsi="Arial" w:cs="Arial"/>
          <w:szCs w:val="20"/>
        </w:rPr>
        <w:t>.</w:t>
      </w:r>
      <w:proofErr w:type="spellEnd"/>
      <w:r w:rsidRPr="008A332C">
        <w:rPr>
          <w:rFonts w:ascii="Arial" w:hAnsi="Arial" w:cs="Arial"/>
          <w:szCs w:val="20"/>
        </w:rPr>
        <w:t xml:space="preserve"> 50/2016 e </w:t>
      </w:r>
      <w:proofErr w:type="spellStart"/>
      <w:r w:rsidRPr="008A332C">
        <w:rPr>
          <w:rFonts w:ascii="Arial" w:hAnsi="Arial" w:cs="Arial"/>
          <w:szCs w:val="20"/>
        </w:rPr>
        <w:t>s.m.i.</w:t>
      </w:r>
      <w:proofErr w:type="spellEnd"/>
      <w:r w:rsidRPr="008A332C">
        <w:rPr>
          <w:rFonts w:ascii="Arial" w:hAnsi="Arial" w:cs="Arial"/>
          <w:szCs w:val="20"/>
        </w:rPr>
        <w:t xml:space="preserve">; </w:t>
      </w:r>
    </w:p>
    <w:p w:rsidR="007F5431" w:rsidRPr="008A332C" w:rsidRDefault="008A332C" w:rsidP="008A332C">
      <w:pPr>
        <w:pStyle w:val="Paragrafoelenco"/>
        <w:numPr>
          <w:ilvl w:val="1"/>
          <w:numId w:val="4"/>
        </w:numPr>
        <w:spacing w:afterLines="60" w:after="144" w:line="240" w:lineRule="auto"/>
        <w:ind w:left="1434" w:right="108" w:hanging="357"/>
        <w:contextualSpacing w:val="0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in procedimenti pendenti per l'applicazione di una delle misure di prevenzione di cui all'art. 3, della Legge n. 1423/1956 e </w:t>
      </w:r>
      <w:proofErr w:type="spellStart"/>
      <w:r w:rsidRPr="008A332C">
        <w:rPr>
          <w:rFonts w:ascii="Arial" w:hAnsi="Arial" w:cs="Arial"/>
          <w:szCs w:val="20"/>
        </w:rPr>
        <w:t>s.m.i.</w:t>
      </w:r>
      <w:proofErr w:type="spellEnd"/>
      <w:r w:rsidRPr="008A332C">
        <w:rPr>
          <w:rFonts w:ascii="Arial" w:hAnsi="Arial" w:cs="Arial"/>
          <w:szCs w:val="20"/>
        </w:rPr>
        <w:t xml:space="preserve"> o di una o più cause ostative previste dall'art. 10, della Legge n. 575/1965 e </w:t>
      </w:r>
      <w:proofErr w:type="spellStart"/>
      <w:r w:rsidRPr="008A332C">
        <w:rPr>
          <w:rFonts w:ascii="Arial" w:hAnsi="Arial" w:cs="Arial"/>
          <w:szCs w:val="20"/>
        </w:rPr>
        <w:t>s.m.i</w:t>
      </w:r>
      <w:proofErr w:type="spellEnd"/>
      <w:r w:rsidRPr="008A332C">
        <w:rPr>
          <w:rFonts w:ascii="Arial" w:hAnsi="Arial" w:cs="Arial"/>
          <w:szCs w:val="20"/>
        </w:rPr>
        <w:t>;</w:t>
      </w:r>
      <w:r w:rsidRPr="008A332C">
        <w:rPr>
          <w:rFonts w:ascii="Arial" w:hAnsi="Arial" w:cs="Arial"/>
          <w:szCs w:val="20"/>
        </w:rPr>
        <w:t xml:space="preserve"> </w:t>
      </w:r>
    </w:p>
    <w:p w:rsidR="007F5431" w:rsidRPr="008A332C" w:rsidRDefault="008A332C" w:rsidP="008A332C">
      <w:pPr>
        <w:pStyle w:val="Paragrafoelenco"/>
        <w:numPr>
          <w:ilvl w:val="1"/>
          <w:numId w:val="4"/>
        </w:numPr>
        <w:spacing w:afterLines="60" w:after="144" w:line="240" w:lineRule="auto"/>
        <w:ind w:left="1434" w:right="108" w:hanging="357"/>
        <w:contextualSpacing w:val="0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>in una delle cause di decadenza, di</w:t>
      </w:r>
      <w:r w:rsidRPr="008A332C">
        <w:rPr>
          <w:rFonts w:ascii="Arial" w:hAnsi="Arial" w:cs="Arial"/>
          <w:szCs w:val="20"/>
        </w:rPr>
        <w:t xml:space="preserve">vieto o sospensione di cui all’art. 67 del </w:t>
      </w:r>
      <w:proofErr w:type="spellStart"/>
      <w:proofErr w:type="gramStart"/>
      <w:r w:rsidRPr="008A332C">
        <w:rPr>
          <w:rFonts w:ascii="Arial" w:hAnsi="Arial" w:cs="Arial"/>
          <w:szCs w:val="20"/>
        </w:rPr>
        <w:t>D.Lgs</w:t>
      </w:r>
      <w:proofErr w:type="gramEnd"/>
      <w:r w:rsidRPr="008A332C">
        <w:rPr>
          <w:rFonts w:ascii="Arial" w:hAnsi="Arial" w:cs="Arial"/>
          <w:szCs w:val="20"/>
        </w:rPr>
        <w:t>.</w:t>
      </w:r>
      <w:proofErr w:type="spellEnd"/>
      <w:r w:rsidRPr="008A332C">
        <w:rPr>
          <w:rFonts w:ascii="Arial" w:hAnsi="Arial" w:cs="Arial"/>
          <w:szCs w:val="20"/>
        </w:rPr>
        <w:t xml:space="preserve"> 6 settembre 2011, n. 159, e dei tentativi di infiltrazione mafiosa di cui all’art. 4, del </w:t>
      </w:r>
      <w:proofErr w:type="spellStart"/>
      <w:proofErr w:type="gramStart"/>
      <w:r w:rsidRPr="008A332C">
        <w:rPr>
          <w:rFonts w:ascii="Arial" w:hAnsi="Arial" w:cs="Arial"/>
          <w:szCs w:val="20"/>
        </w:rPr>
        <w:t>D.Lgs</w:t>
      </w:r>
      <w:proofErr w:type="gramEnd"/>
      <w:r w:rsidRPr="008A332C">
        <w:rPr>
          <w:rFonts w:ascii="Arial" w:hAnsi="Arial" w:cs="Arial"/>
          <w:szCs w:val="20"/>
        </w:rPr>
        <w:t>.</w:t>
      </w:r>
      <w:proofErr w:type="spellEnd"/>
      <w:r w:rsidRPr="008A332C">
        <w:rPr>
          <w:rFonts w:ascii="Arial" w:hAnsi="Arial" w:cs="Arial"/>
          <w:szCs w:val="20"/>
        </w:rPr>
        <w:t xml:space="preserve"> 8 agosto 1994, n. 490; </w:t>
      </w:r>
    </w:p>
    <w:p w:rsidR="007F5431" w:rsidRPr="008A332C" w:rsidRDefault="008A332C" w:rsidP="008A332C">
      <w:pPr>
        <w:pStyle w:val="Paragrafoelenco"/>
        <w:numPr>
          <w:ilvl w:val="1"/>
          <w:numId w:val="4"/>
        </w:numPr>
        <w:spacing w:afterLines="60" w:after="144" w:line="240" w:lineRule="auto"/>
        <w:ind w:left="1434" w:right="108" w:hanging="357"/>
        <w:contextualSpacing w:val="0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>in sentenze di condanna passata in giudicato, o decreto penale di condanna divenuto</w:t>
      </w:r>
      <w:r w:rsidRPr="008A332C">
        <w:rPr>
          <w:rFonts w:ascii="Arial" w:hAnsi="Arial" w:cs="Arial"/>
          <w:szCs w:val="20"/>
        </w:rPr>
        <w:t xml:space="preserve"> irrevocabile, oppure sentenza di applicazione della pena su richiesta, ai sensi dell'art. 444 c.p.p., per reati gravi in danno dello Stato o della Comunità che incidono sulla moralità professionale, o condanna, con sentenza passata in giudicato, per uno o</w:t>
      </w:r>
      <w:r w:rsidRPr="008A332C">
        <w:rPr>
          <w:rFonts w:ascii="Arial" w:hAnsi="Arial" w:cs="Arial"/>
          <w:szCs w:val="20"/>
        </w:rPr>
        <w:t xml:space="preserve"> più reati di partecipazione a un'organizzazione criminale, corruzione, frode, riciclaggio, quali definiti dagli atti comunitari citati all'art. 45, paragrafo 1, direttiva CE 2004/18; </w:t>
      </w:r>
    </w:p>
    <w:p w:rsidR="007F5431" w:rsidRPr="008A332C" w:rsidRDefault="008A332C" w:rsidP="008A332C">
      <w:pPr>
        <w:pStyle w:val="Paragrafoelenco"/>
        <w:numPr>
          <w:ilvl w:val="1"/>
          <w:numId w:val="4"/>
        </w:numPr>
        <w:spacing w:afterLines="60" w:after="144" w:line="240" w:lineRule="auto"/>
        <w:ind w:left="1434" w:right="108" w:hanging="357"/>
        <w:contextualSpacing w:val="0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in violazioni del divieto di intestazione fiduciaria posto dall'art. </w:t>
      </w:r>
      <w:r w:rsidRPr="008A332C">
        <w:rPr>
          <w:rFonts w:ascii="Arial" w:hAnsi="Arial" w:cs="Arial"/>
          <w:szCs w:val="20"/>
        </w:rPr>
        <w:t>17, della legge del 19 marzo 1990, n. 55;</w:t>
      </w:r>
      <w:r w:rsidRPr="008A332C">
        <w:rPr>
          <w:rFonts w:ascii="Arial" w:hAnsi="Arial" w:cs="Arial"/>
          <w:szCs w:val="20"/>
        </w:rPr>
        <w:t xml:space="preserve"> </w:t>
      </w:r>
    </w:p>
    <w:p w:rsidR="007F5431" w:rsidRPr="008A332C" w:rsidRDefault="008A332C" w:rsidP="008A332C">
      <w:pPr>
        <w:pStyle w:val="Paragrafoelenco"/>
        <w:numPr>
          <w:ilvl w:val="1"/>
          <w:numId w:val="4"/>
        </w:numPr>
        <w:spacing w:afterLines="60" w:after="144" w:line="240" w:lineRule="auto"/>
        <w:ind w:left="1434" w:right="108" w:hanging="357"/>
        <w:contextualSpacing w:val="0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in gravi infrazioni debitamente accertate alle norme in materia di sicurezza </w:t>
      </w:r>
      <w:proofErr w:type="gramStart"/>
      <w:r w:rsidRPr="008A332C">
        <w:rPr>
          <w:rFonts w:ascii="Arial" w:hAnsi="Arial" w:cs="Arial"/>
          <w:szCs w:val="20"/>
        </w:rPr>
        <w:t>ed</w:t>
      </w:r>
      <w:proofErr w:type="gramEnd"/>
      <w:r w:rsidRPr="008A332C">
        <w:rPr>
          <w:rFonts w:ascii="Arial" w:hAnsi="Arial" w:cs="Arial"/>
          <w:szCs w:val="20"/>
        </w:rPr>
        <w:t xml:space="preserve"> di ogni altro obbligo derivante dai rapporti di lavoro, risultanti dai dati in possesso dell'Osservatorio dei contratti pubblici re</w:t>
      </w:r>
      <w:r w:rsidRPr="008A332C">
        <w:rPr>
          <w:rFonts w:ascii="Arial" w:hAnsi="Arial" w:cs="Arial"/>
          <w:szCs w:val="20"/>
        </w:rPr>
        <w:t xml:space="preserve">lativi a lavori, servizi e forniture;  </w:t>
      </w:r>
    </w:p>
    <w:p w:rsidR="007F5431" w:rsidRPr="008A332C" w:rsidRDefault="008A332C" w:rsidP="008A332C">
      <w:pPr>
        <w:pStyle w:val="Paragrafoelenco"/>
        <w:numPr>
          <w:ilvl w:val="1"/>
          <w:numId w:val="4"/>
        </w:numPr>
        <w:spacing w:afterLines="60" w:after="144" w:line="240" w:lineRule="auto"/>
        <w:ind w:left="1434" w:right="108" w:hanging="357"/>
        <w:contextualSpacing w:val="0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>in gravi negligenze o in azioni in malafede nell'esecuzione delle prestazioni affidate dall'Amministrazione; in errori gravi nell'esercizio della propria attività professionale, accertati con qualsiasi mezzo di pro</w:t>
      </w:r>
      <w:r w:rsidRPr="008A332C">
        <w:rPr>
          <w:rFonts w:ascii="Arial" w:hAnsi="Arial" w:cs="Arial"/>
          <w:szCs w:val="20"/>
        </w:rPr>
        <w:t xml:space="preserve">va da parte dell'Amministrazione;  </w:t>
      </w:r>
    </w:p>
    <w:p w:rsidR="007F5431" w:rsidRPr="008A332C" w:rsidRDefault="008A332C" w:rsidP="008A332C">
      <w:pPr>
        <w:pStyle w:val="Paragrafoelenco"/>
        <w:numPr>
          <w:ilvl w:val="1"/>
          <w:numId w:val="4"/>
        </w:numPr>
        <w:spacing w:afterLines="60" w:after="144" w:line="240" w:lineRule="auto"/>
        <w:ind w:left="1434" w:right="108" w:hanging="357"/>
        <w:contextualSpacing w:val="0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in violazioni, definitivamente accertate, rispetto agli obblighi relativi al pagamento delle imposte e tasse, secondo la legislazione italiana o quella dello Stato in cui è stabilito; </w:t>
      </w:r>
    </w:p>
    <w:p w:rsidR="007F5431" w:rsidRPr="008A332C" w:rsidRDefault="008A332C" w:rsidP="008A332C">
      <w:pPr>
        <w:pStyle w:val="Paragrafoelenco"/>
        <w:numPr>
          <w:ilvl w:val="1"/>
          <w:numId w:val="4"/>
        </w:numPr>
        <w:spacing w:afterLines="60" w:after="144" w:line="240" w:lineRule="auto"/>
        <w:ind w:left="1434" w:right="108" w:hanging="357"/>
        <w:contextualSpacing w:val="0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>in false dichiarazioni nell'anno antecedente la data di pubblicazione dell'Avviso in merito ai requisiti e alle condizioni rilevanti per la partecipazione alle procedure di gara e di selezione per l'assegnazione di contributi, né per l'affidamento dei suba</w:t>
      </w:r>
      <w:r w:rsidRPr="008A332C">
        <w:rPr>
          <w:rFonts w:ascii="Arial" w:hAnsi="Arial" w:cs="Arial"/>
          <w:szCs w:val="20"/>
        </w:rPr>
        <w:t xml:space="preserve">ppalti, risultanti dai dati in possesso dell'Osservatorio dei contratti pubblici relativi a lavori, servizi e forniture; </w:t>
      </w:r>
    </w:p>
    <w:p w:rsidR="007F5431" w:rsidRPr="008A332C" w:rsidRDefault="008A332C" w:rsidP="008A332C">
      <w:pPr>
        <w:pStyle w:val="Paragrafoelenco"/>
        <w:numPr>
          <w:ilvl w:val="1"/>
          <w:numId w:val="4"/>
        </w:numPr>
        <w:spacing w:afterLines="60" w:after="144" w:line="240" w:lineRule="auto"/>
        <w:ind w:left="1434" w:right="108" w:hanging="357"/>
        <w:contextualSpacing w:val="0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>in gravi negligenze o malafede nell'esecuzione di prestazioni professionali derivanti da procedure di gara finanziate con fondi comuni</w:t>
      </w:r>
      <w:r w:rsidRPr="008A332C">
        <w:rPr>
          <w:rFonts w:ascii="Arial" w:hAnsi="Arial" w:cs="Arial"/>
          <w:szCs w:val="20"/>
        </w:rPr>
        <w:t xml:space="preserve">tari e/o nazionali;  </w:t>
      </w:r>
    </w:p>
    <w:p w:rsidR="007F5431" w:rsidRPr="008A332C" w:rsidRDefault="008A332C" w:rsidP="008A332C">
      <w:pPr>
        <w:pStyle w:val="Paragrafoelenco"/>
        <w:numPr>
          <w:ilvl w:val="1"/>
          <w:numId w:val="4"/>
        </w:numPr>
        <w:spacing w:afterLines="60" w:after="144" w:line="240" w:lineRule="auto"/>
        <w:ind w:left="1434" w:right="108" w:hanging="357"/>
        <w:contextualSpacing w:val="0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in violazioni gravi, definitivamente accertate, alle norme in materia di contributi previdenziali ed assistenziali, secondo la legislazione italiana o dello Stato in cui è stabilito; </w:t>
      </w:r>
    </w:p>
    <w:p w:rsidR="007F5431" w:rsidRPr="008A332C" w:rsidRDefault="008A332C" w:rsidP="008A332C">
      <w:pPr>
        <w:numPr>
          <w:ilvl w:val="1"/>
          <w:numId w:val="4"/>
        </w:numPr>
        <w:spacing w:afterLines="60" w:after="144" w:line="240" w:lineRule="auto"/>
        <w:ind w:left="1434" w:right="108" w:hanging="357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lastRenderedPageBreak/>
        <w:t xml:space="preserve">in sanzioni </w:t>
      </w:r>
      <w:proofErr w:type="spellStart"/>
      <w:r w:rsidRPr="008A332C">
        <w:rPr>
          <w:rFonts w:ascii="Arial" w:hAnsi="Arial" w:cs="Arial"/>
          <w:szCs w:val="20"/>
        </w:rPr>
        <w:t>interdittive</w:t>
      </w:r>
      <w:proofErr w:type="spellEnd"/>
      <w:r w:rsidRPr="008A332C">
        <w:rPr>
          <w:rFonts w:ascii="Arial" w:hAnsi="Arial" w:cs="Arial"/>
          <w:szCs w:val="20"/>
        </w:rPr>
        <w:t xml:space="preserve"> di cui all'art. 9, comma 2, </w:t>
      </w:r>
      <w:proofErr w:type="spellStart"/>
      <w:r w:rsidRPr="008A332C">
        <w:rPr>
          <w:rFonts w:ascii="Arial" w:hAnsi="Arial" w:cs="Arial"/>
          <w:szCs w:val="20"/>
        </w:rPr>
        <w:t>lett</w:t>
      </w:r>
      <w:proofErr w:type="spellEnd"/>
      <w:r w:rsidRPr="008A332C">
        <w:rPr>
          <w:rFonts w:ascii="Arial" w:hAnsi="Arial" w:cs="Arial"/>
          <w:szCs w:val="20"/>
        </w:rPr>
        <w:t xml:space="preserve">. c), del </w:t>
      </w:r>
      <w:proofErr w:type="spellStart"/>
      <w:proofErr w:type="gramStart"/>
      <w:r w:rsidRPr="008A332C">
        <w:rPr>
          <w:rFonts w:ascii="Arial" w:hAnsi="Arial" w:cs="Arial"/>
          <w:szCs w:val="20"/>
        </w:rPr>
        <w:t>D.Lgs</w:t>
      </w:r>
      <w:proofErr w:type="gramEnd"/>
      <w:r w:rsidRPr="008A332C">
        <w:rPr>
          <w:rFonts w:ascii="Arial" w:hAnsi="Arial" w:cs="Arial"/>
          <w:szCs w:val="20"/>
        </w:rPr>
        <w:t>.</w:t>
      </w:r>
      <w:proofErr w:type="spellEnd"/>
      <w:r w:rsidRPr="008A332C">
        <w:rPr>
          <w:rFonts w:ascii="Arial" w:hAnsi="Arial" w:cs="Arial"/>
          <w:szCs w:val="20"/>
        </w:rPr>
        <w:t xml:space="preserve"> n. 231/2001 e </w:t>
      </w:r>
      <w:proofErr w:type="spellStart"/>
      <w:r w:rsidRPr="008A332C">
        <w:rPr>
          <w:rFonts w:ascii="Arial" w:hAnsi="Arial" w:cs="Arial"/>
          <w:szCs w:val="20"/>
        </w:rPr>
        <w:t>s.m.i.</w:t>
      </w:r>
      <w:proofErr w:type="spellEnd"/>
      <w:r w:rsidRPr="008A332C">
        <w:rPr>
          <w:rFonts w:ascii="Arial" w:hAnsi="Arial" w:cs="Arial"/>
          <w:szCs w:val="20"/>
        </w:rPr>
        <w:t xml:space="preserve">, o di altra sanzione che comporti il divieto di contrarre con la Pubblica Amministrazione compresi i provvedimenti </w:t>
      </w:r>
      <w:proofErr w:type="spellStart"/>
      <w:r w:rsidRPr="008A332C">
        <w:rPr>
          <w:rFonts w:ascii="Arial" w:hAnsi="Arial" w:cs="Arial"/>
          <w:szCs w:val="20"/>
        </w:rPr>
        <w:t>interdittivi</w:t>
      </w:r>
      <w:proofErr w:type="spellEnd"/>
      <w:r w:rsidRPr="008A332C">
        <w:rPr>
          <w:rFonts w:ascii="Arial" w:hAnsi="Arial" w:cs="Arial"/>
          <w:szCs w:val="20"/>
        </w:rPr>
        <w:t xml:space="preserve"> di cui all'art. 36-bis, comma 1, </w:t>
      </w:r>
      <w:r w:rsidRPr="008A332C">
        <w:rPr>
          <w:rFonts w:ascii="Arial" w:hAnsi="Arial" w:cs="Arial"/>
          <w:szCs w:val="20"/>
        </w:rPr>
        <w:t xml:space="preserve">del D.L. 4 luglio 2006, n. 223, convertito, con modificazioni, dalla legge 4 agosto 2006, n. 248; </w:t>
      </w:r>
    </w:p>
    <w:p w:rsidR="007F5431" w:rsidRPr="008A332C" w:rsidRDefault="008A332C">
      <w:pPr>
        <w:numPr>
          <w:ilvl w:val="1"/>
          <w:numId w:val="2"/>
        </w:numPr>
        <w:spacing w:after="239"/>
        <w:ind w:right="107" w:hanging="360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di essere in regola con gli obblighi relativi al pagamento dei contributi previdenziali ed assistenziali a favore dei lavoratori; </w:t>
      </w:r>
    </w:p>
    <w:p w:rsidR="007F5431" w:rsidRPr="008A332C" w:rsidRDefault="008A332C">
      <w:pPr>
        <w:numPr>
          <w:ilvl w:val="1"/>
          <w:numId w:val="2"/>
        </w:numPr>
        <w:ind w:right="107" w:hanging="360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>di essere in regola con gl</w:t>
      </w:r>
      <w:r w:rsidRPr="008A332C">
        <w:rPr>
          <w:rFonts w:ascii="Arial" w:hAnsi="Arial" w:cs="Arial"/>
          <w:szCs w:val="20"/>
        </w:rPr>
        <w:t xml:space="preserve">i obblighi relativi al pagamento delle imposte, dirette ed indirette, e delle tasse. </w:t>
      </w:r>
    </w:p>
    <w:p w:rsidR="007F5431" w:rsidRPr="008A332C" w:rsidRDefault="008A332C">
      <w:pPr>
        <w:spacing w:after="116" w:line="259" w:lineRule="auto"/>
        <w:ind w:left="0" w:firstLine="0"/>
        <w:jc w:val="left"/>
        <w:rPr>
          <w:rFonts w:ascii="Arial" w:hAnsi="Arial" w:cs="Arial"/>
          <w:szCs w:val="20"/>
        </w:rPr>
      </w:pPr>
      <w:r w:rsidRPr="008A332C">
        <w:rPr>
          <w:rFonts w:ascii="Arial" w:hAnsi="Arial" w:cs="Arial"/>
          <w:color w:val="FF0000"/>
          <w:szCs w:val="20"/>
        </w:rPr>
        <w:t xml:space="preserve"> </w:t>
      </w:r>
    </w:p>
    <w:p w:rsidR="007F5431" w:rsidRPr="008A332C" w:rsidRDefault="008A332C">
      <w:pPr>
        <w:spacing w:after="11" w:line="252" w:lineRule="auto"/>
        <w:ind w:left="2434" w:right="4961" w:firstLine="0"/>
        <w:jc w:val="left"/>
        <w:rPr>
          <w:rFonts w:ascii="Arial" w:hAnsi="Arial" w:cs="Arial"/>
          <w:szCs w:val="20"/>
        </w:rPr>
      </w:pPr>
      <w:r w:rsidRPr="008A332C">
        <w:rPr>
          <w:rFonts w:ascii="Arial" w:hAnsi="Arial" w:cs="Arial"/>
          <w:color w:val="FF0000"/>
          <w:szCs w:val="20"/>
        </w:rPr>
        <w:t xml:space="preserve"> </w:t>
      </w:r>
      <w:r w:rsidRPr="008A332C">
        <w:rPr>
          <w:rFonts w:ascii="Arial" w:hAnsi="Arial" w:cs="Arial"/>
          <w:szCs w:val="20"/>
        </w:rPr>
        <w:t xml:space="preserve"> </w:t>
      </w:r>
    </w:p>
    <w:p w:rsidR="007F5431" w:rsidRPr="008A332C" w:rsidRDefault="008A332C" w:rsidP="008A332C">
      <w:pPr>
        <w:tabs>
          <w:tab w:val="center" w:pos="2433"/>
          <w:tab w:val="center" w:pos="5119"/>
        </w:tabs>
        <w:spacing w:after="240" w:line="257" w:lineRule="auto"/>
        <w:ind w:left="0" w:firstLine="0"/>
        <w:jc w:val="left"/>
        <w:rPr>
          <w:rFonts w:ascii="Arial" w:hAnsi="Arial" w:cs="Arial"/>
          <w:szCs w:val="20"/>
        </w:rPr>
      </w:pPr>
      <w:r w:rsidRPr="008A332C">
        <w:rPr>
          <w:rFonts w:ascii="Arial" w:eastAsia="Calibri" w:hAnsi="Arial" w:cs="Arial"/>
          <w:szCs w:val="20"/>
        </w:rPr>
        <w:tab/>
      </w:r>
      <w:r w:rsidRPr="008A332C">
        <w:rPr>
          <w:rFonts w:ascii="Arial" w:hAnsi="Arial" w:cs="Arial"/>
          <w:szCs w:val="20"/>
        </w:rPr>
        <w:t xml:space="preserve">Luogo e data </w:t>
      </w:r>
      <w:r w:rsidRPr="008A332C">
        <w:rPr>
          <w:rFonts w:ascii="Arial" w:hAnsi="Arial" w:cs="Arial"/>
          <w:szCs w:val="20"/>
        </w:rPr>
        <w:tab/>
      </w:r>
      <w:r w:rsidRPr="008A332C">
        <w:rPr>
          <w:rFonts w:ascii="Arial" w:hAnsi="Arial" w:cs="Arial"/>
          <w:szCs w:val="20"/>
        </w:rPr>
        <w:t xml:space="preserve"> </w:t>
      </w:r>
      <w:r w:rsidRPr="008A332C">
        <w:rPr>
          <w:rFonts w:ascii="Arial" w:hAnsi="Arial" w:cs="Arial"/>
          <w:szCs w:val="20"/>
          <w:vertAlign w:val="superscript"/>
        </w:rPr>
        <w:tab/>
      </w:r>
      <w:r w:rsidRPr="008A332C">
        <w:rPr>
          <w:rFonts w:ascii="Arial" w:hAnsi="Arial" w:cs="Arial"/>
          <w:szCs w:val="20"/>
          <w:vertAlign w:val="subscript"/>
        </w:rPr>
        <w:t xml:space="preserve"> </w:t>
      </w:r>
    </w:p>
    <w:p w:rsidR="007F5431" w:rsidRPr="008A332C" w:rsidRDefault="008A332C" w:rsidP="008A332C">
      <w:pPr>
        <w:spacing w:after="53" w:line="259" w:lineRule="auto"/>
        <w:ind w:left="4536" w:right="703" w:firstLine="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Il / La Legale Rappresentante</w:t>
      </w:r>
      <w:r>
        <w:rPr>
          <w:rFonts w:ascii="Arial" w:hAnsi="Arial" w:cs="Arial"/>
          <w:szCs w:val="20"/>
        </w:rPr>
        <w:br/>
        <w:t>_________________________</w:t>
      </w:r>
    </w:p>
    <w:p w:rsidR="007F5431" w:rsidRPr="008A332C" w:rsidRDefault="008A332C">
      <w:pPr>
        <w:spacing w:after="0" w:line="259" w:lineRule="auto"/>
        <w:ind w:left="0" w:firstLine="0"/>
        <w:jc w:val="left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 </w:t>
      </w:r>
    </w:p>
    <w:p w:rsidR="007F5431" w:rsidRPr="008A332C" w:rsidRDefault="008A332C">
      <w:pPr>
        <w:spacing w:after="0" w:line="259" w:lineRule="auto"/>
        <w:ind w:left="0" w:firstLine="0"/>
        <w:jc w:val="left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 xml:space="preserve"> </w:t>
      </w:r>
    </w:p>
    <w:p w:rsidR="007F5431" w:rsidRPr="008A332C" w:rsidRDefault="008A332C" w:rsidP="008A332C">
      <w:pPr>
        <w:ind w:left="0" w:right="107"/>
        <w:rPr>
          <w:rFonts w:ascii="Arial" w:hAnsi="Arial" w:cs="Arial"/>
          <w:szCs w:val="20"/>
        </w:rPr>
      </w:pPr>
      <w:bookmarkStart w:id="0" w:name="_GoBack"/>
      <w:r w:rsidRPr="008A332C">
        <w:rPr>
          <w:rFonts w:ascii="Arial" w:hAnsi="Arial" w:cs="Arial"/>
          <w:szCs w:val="20"/>
        </w:rPr>
        <w:t xml:space="preserve">La presente dichiarazione non necessita dell’autenticazione della firma e sostituisce a tutti gli effetti le normali certificazioni richieste o destinate ad una pubblica amministrazione nonché ai gestori di pubblici servizi </w:t>
      </w:r>
      <w:r>
        <w:rPr>
          <w:rFonts w:ascii="Arial" w:hAnsi="Arial" w:cs="Arial"/>
          <w:szCs w:val="20"/>
        </w:rPr>
        <w:t>e ai privati che vi consentono.</w:t>
      </w:r>
    </w:p>
    <w:p w:rsidR="007F5431" w:rsidRPr="008A332C" w:rsidRDefault="008A332C" w:rsidP="008A332C">
      <w:pPr>
        <w:spacing w:after="0" w:line="216" w:lineRule="auto"/>
        <w:ind w:left="0" w:firstLine="0"/>
        <w:jc w:val="left"/>
        <w:rPr>
          <w:rFonts w:ascii="Arial" w:hAnsi="Arial" w:cs="Arial"/>
          <w:szCs w:val="20"/>
        </w:rPr>
      </w:pPr>
      <w:r w:rsidRPr="008A332C">
        <w:rPr>
          <w:rFonts w:ascii="Arial" w:hAnsi="Arial" w:cs="Arial"/>
          <w:color w:val="231F20"/>
          <w:szCs w:val="20"/>
        </w:rPr>
        <w:t xml:space="preserve">Informativa ai sensi art. 13 Regolamento UE 2016/679 </w:t>
      </w:r>
      <w:r w:rsidRPr="008A332C">
        <w:rPr>
          <w:rFonts w:ascii="Arial" w:hAnsi="Arial" w:cs="Arial"/>
          <w:szCs w:val="20"/>
        </w:rPr>
        <w:t xml:space="preserve">(Regolamento Generale sulla Protezione dei Dati) </w:t>
      </w:r>
      <w:r w:rsidRPr="008A332C">
        <w:rPr>
          <w:rFonts w:ascii="Arial" w:hAnsi="Arial" w:cs="Arial"/>
          <w:szCs w:val="20"/>
        </w:rPr>
        <w:t xml:space="preserve"> </w:t>
      </w:r>
    </w:p>
    <w:p w:rsidR="007F5431" w:rsidRPr="008A332C" w:rsidRDefault="008A332C" w:rsidP="008A332C">
      <w:pPr>
        <w:spacing w:after="3" w:line="216" w:lineRule="auto"/>
        <w:ind w:left="0"/>
        <w:jc w:val="left"/>
        <w:rPr>
          <w:rFonts w:ascii="Arial" w:hAnsi="Arial" w:cs="Arial"/>
          <w:szCs w:val="20"/>
        </w:rPr>
      </w:pPr>
      <w:r w:rsidRPr="008A332C">
        <w:rPr>
          <w:rFonts w:ascii="Arial" w:hAnsi="Arial" w:cs="Arial"/>
          <w:color w:val="231F20"/>
          <w:szCs w:val="20"/>
        </w:rPr>
        <w:t xml:space="preserve">Si informa che i dati raccolti saranno trattati ai sensi della normativa vigente in tema di protezione dei </w:t>
      </w:r>
      <w:r w:rsidRPr="008A332C">
        <w:rPr>
          <w:rFonts w:ascii="Arial" w:hAnsi="Arial" w:cs="Arial"/>
          <w:szCs w:val="20"/>
        </w:rPr>
        <w:t>dati personali.</w:t>
      </w:r>
      <w:r w:rsidRPr="008A332C">
        <w:rPr>
          <w:rFonts w:ascii="Arial" w:hAnsi="Arial" w:cs="Arial"/>
          <w:szCs w:val="20"/>
        </w:rPr>
        <w:t xml:space="preserve"> </w:t>
      </w:r>
    </w:p>
    <w:p w:rsidR="007F5431" w:rsidRPr="008A332C" w:rsidRDefault="008A332C" w:rsidP="008A332C">
      <w:pPr>
        <w:spacing w:after="3" w:line="216" w:lineRule="auto"/>
        <w:ind w:left="0" w:firstLine="0"/>
        <w:jc w:val="left"/>
        <w:rPr>
          <w:rFonts w:ascii="Arial" w:hAnsi="Arial" w:cs="Arial"/>
          <w:szCs w:val="20"/>
        </w:rPr>
      </w:pPr>
      <w:r w:rsidRPr="008A332C">
        <w:rPr>
          <w:rFonts w:ascii="Arial" w:hAnsi="Arial" w:cs="Arial"/>
          <w:szCs w:val="20"/>
        </w:rPr>
        <w:t>Il trattamento dei da</w:t>
      </w:r>
      <w:r w:rsidRPr="008A332C">
        <w:rPr>
          <w:rFonts w:ascii="Arial" w:hAnsi="Arial" w:cs="Arial"/>
          <w:szCs w:val="20"/>
        </w:rPr>
        <w:t xml:space="preserve">ti personali raccolti viene effettuato per finalità connesse all’esecuzione di compiti di interesse pubblico e per </w:t>
      </w:r>
      <w:r w:rsidRPr="008A332C">
        <w:rPr>
          <w:rFonts w:ascii="Arial" w:hAnsi="Arial" w:cs="Arial"/>
          <w:color w:val="231F20"/>
          <w:szCs w:val="20"/>
        </w:rPr>
        <w:t xml:space="preserve">l’esercizio di pubblici poteri, nonché per adempiere ad </w:t>
      </w:r>
      <w:r>
        <w:rPr>
          <w:rFonts w:ascii="Arial" w:hAnsi="Arial" w:cs="Arial"/>
          <w:color w:val="231F20"/>
          <w:szCs w:val="20"/>
        </w:rPr>
        <w:t xml:space="preserve">eventuali obblighi di legge </w:t>
      </w:r>
      <w:r w:rsidRPr="008A332C">
        <w:rPr>
          <w:rFonts w:ascii="Arial" w:hAnsi="Arial" w:cs="Arial"/>
          <w:color w:val="231F20"/>
          <w:szCs w:val="20"/>
        </w:rPr>
        <w:t>sensi dell’art. 6 par. 1 del Regolamento 2016/679) nell’ambito del procedimento per il quale la presente dichiarazione viene resa.</w:t>
      </w:r>
      <w:r w:rsidRPr="008A332C">
        <w:rPr>
          <w:rFonts w:ascii="Arial" w:hAnsi="Arial" w:cs="Arial"/>
          <w:szCs w:val="20"/>
        </w:rPr>
        <w:t xml:space="preserve"> </w:t>
      </w:r>
      <w:bookmarkEnd w:id="0"/>
    </w:p>
    <w:sectPr w:rsidR="007F5431" w:rsidRPr="008A332C">
      <w:headerReference w:type="even" r:id="rId8"/>
      <w:headerReference w:type="default" r:id="rId9"/>
      <w:headerReference w:type="first" r:id="rId10"/>
      <w:pgSz w:w="11906" w:h="16838"/>
      <w:pgMar w:top="1440" w:right="1038" w:bottom="1440" w:left="88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A332C">
      <w:pPr>
        <w:spacing w:after="0" w:line="240" w:lineRule="auto"/>
      </w:pPr>
      <w:r>
        <w:separator/>
      </w:r>
    </w:p>
  </w:endnote>
  <w:endnote w:type="continuationSeparator" w:id="0">
    <w:p w:rsidR="00000000" w:rsidRDefault="008A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A332C">
      <w:pPr>
        <w:spacing w:after="0" w:line="240" w:lineRule="auto"/>
      </w:pPr>
      <w:r>
        <w:separator/>
      </w:r>
    </w:p>
  </w:footnote>
  <w:footnote w:type="continuationSeparator" w:id="0">
    <w:p w:rsidR="00000000" w:rsidRDefault="008A3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431" w:rsidRDefault="008A332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559308</wp:posOffset>
              </wp:positionH>
              <wp:positionV relativeFrom="page">
                <wp:posOffset>454153</wp:posOffset>
              </wp:positionV>
              <wp:extent cx="1327404" cy="1219200"/>
              <wp:effectExtent l="0" t="0" r="0" b="0"/>
              <wp:wrapNone/>
              <wp:docPr id="21889" name="Group 218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27404" cy="1219200"/>
                        <a:chOff x="0" y="0"/>
                        <a:chExt cx="1327404" cy="1219200"/>
                      </a:xfrm>
                    </wpg:grpSpPr>
                    <pic:pic xmlns:pic="http://schemas.openxmlformats.org/drawingml/2006/picture">
                      <pic:nvPicPr>
                        <pic:cNvPr id="21890" name="Picture 2189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404" cy="12192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889" style="width:104.52pt;height:96pt;position:absolute;z-index:-2147483648;mso-position-horizontal-relative:page;mso-position-horizontal:absolute;margin-left:44.04pt;mso-position-vertical-relative:page;margin-top:35.7601pt;" coordsize="13274,12192">
              <v:shape id="Picture 21890" style="position:absolute;width:13274;height:12192;left:0;top:0;" filled="f">
                <v:imagedata r:id="rId8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431" w:rsidRDefault="007F543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431" w:rsidRDefault="008A332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559308</wp:posOffset>
              </wp:positionH>
              <wp:positionV relativeFrom="page">
                <wp:posOffset>454153</wp:posOffset>
              </wp:positionV>
              <wp:extent cx="1327404" cy="1219200"/>
              <wp:effectExtent l="0" t="0" r="0" b="0"/>
              <wp:wrapNone/>
              <wp:docPr id="21883" name="Group 218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27404" cy="1219200"/>
                        <a:chOff x="0" y="0"/>
                        <a:chExt cx="1327404" cy="1219200"/>
                      </a:xfrm>
                    </wpg:grpSpPr>
                    <pic:pic xmlns:pic="http://schemas.openxmlformats.org/drawingml/2006/picture">
                      <pic:nvPicPr>
                        <pic:cNvPr id="21884" name="Picture 2188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404" cy="12192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883" style="width:104.52pt;height:96pt;position:absolute;z-index:-2147483648;mso-position-horizontal-relative:page;mso-position-horizontal:absolute;margin-left:44.04pt;mso-position-vertical-relative:page;margin-top:35.7601pt;" coordsize="13274,12192">
              <v:shape id="Picture 21884" style="position:absolute;width:13274;height:12192;left:0;top:0;" filled="f">
                <v:imagedata r:id="rId8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C0657"/>
    <w:multiLevelType w:val="hybridMultilevel"/>
    <w:tmpl w:val="E4AE8E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4736D"/>
    <w:multiLevelType w:val="hybridMultilevel"/>
    <w:tmpl w:val="E8D852D0"/>
    <w:lvl w:ilvl="0" w:tplc="5558A5E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64EE7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BC5D0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AE155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06613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7CBAA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647E1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D02D2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36ADD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7135CB3"/>
    <w:multiLevelType w:val="hybridMultilevel"/>
    <w:tmpl w:val="FC2A7F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02C08"/>
    <w:multiLevelType w:val="hybridMultilevel"/>
    <w:tmpl w:val="D1B84156"/>
    <w:lvl w:ilvl="0" w:tplc="F9B6522E">
      <w:start w:val="1"/>
      <w:numFmt w:val="lowerLetter"/>
      <w:lvlText w:val="%1)"/>
      <w:lvlJc w:val="left"/>
      <w:pPr>
        <w:ind w:left="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8615C0">
      <w:start w:val="3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FE29D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BAADD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503F5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1C067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B2CB3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CA49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7CA71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431"/>
    <w:rsid w:val="007F5431"/>
    <w:rsid w:val="008A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40C03"/>
  <w15:docId w15:val="{2A4D64EC-4B38-448E-BC2F-02D17B04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4" w:line="256" w:lineRule="auto"/>
      <w:ind w:left="112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73"/>
      <w:ind w:left="10" w:right="122" w:hanging="10"/>
      <w:jc w:val="center"/>
      <w:outlineLvl w:val="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8A33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332C"/>
    <w:rPr>
      <w:rFonts w:ascii="Times New Roman" w:eastAsia="Times New Roman" w:hAnsi="Times New Roman" w:cs="Times New Roman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8A3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0.jp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0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All. 2_Dichiarazione sostitutiva.odt</vt:lpstr>
    </vt:vector>
  </TitlesOfParts>
  <Company>HP Inc.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2_Dichiarazione sostitutiva.odt</dc:title>
  <dc:subject/>
  <dc:creator>PALAL01</dc:creator>
  <cp:keywords/>
  <cp:lastModifiedBy>Arianna Gibertoni</cp:lastModifiedBy>
  <cp:revision>2</cp:revision>
  <dcterms:created xsi:type="dcterms:W3CDTF">2021-06-28T14:37:00Z</dcterms:created>
  <dcterms:modified xsi:type="dcterms:W3CDTF">2021-06-28T14:37:00Z</dcterms:modified>
</cp:coreProperties>
</file>